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小宽镇中学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eastAsia="zh-CN"/>
        </w:rPr>
      </w:pPr>
      <w:r>
        <w:rPr>
          <w:rFonts w:hint="eastAsia" w:ascii="仿宋" w:hAnsi="仿宋" w:eastAsia="仿宋"/>
          <w:sz w:val="32"/>
        </w:rPr>
        <w:t xml:space="preserve"> </w:t>
      </w:r>
      <w:r>
        <w:rPr>
          <w:rFonts w:hint="eastAsia" w:ascii="仿宋" w:hAnsi="仿宋" w:eastAsia="仿宋"/>
          <w:sz w:val="32"/>
          <w:lang w:eastAsia="zh-CN"/>
        </w:rPr>
        <w:t>贯彻落实《中华人民共和国义务教育法》、执行国家教育教学标准，开展教育教学工作，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清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ascii="仿宋" w:hAnsi="仿宋" w:eastAsia="仿宋" w:cs="仿宋"/>
          <w:sz w:val="32"/>
          <w:szCs w:val="32"/>
        </w:rPr>
        <w:t>根据上述职责，</w:t>
      </w:r>
      <w:r>
        <w:rPr>
          <w:rFonts w:hint="eastAsia" w:ascii="仿宋" w:hAnsi="仿宋" w:eastAsia="仿宋"/>
          <w:sz w:val="32"/>
          <w:lang w:val="en-US" w:eastAsia="zh-CN"/>
        </w:rPr>
        <w:t>梨树县小宽镇中学</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r>
        <w:rPr>
          <w:rFonts w:hint="eastAsia" w:ascii="仿宋" w:hAnsi="仿宋" w:eastAsia="仿宋"/>
          <w:sz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484.42</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484.42</w:t>
      </w:r>
      <w:r>
        <w:rPr>
          <w:rFonts w:hint="eastAsia" w:ascii="宋体"/>
          <w:sz w:val="32"/>
          <w:szCs w:val="32"/>
        </w:rPr>
        <w:t>万元，其中：本年收入</w:t>
      </w:r>
      <w:r>
        <w:rPr>
          <w:rFonts w:hint="eastAsia" w:ascii="宋体"/>
          <w:sz w:val="32"/>
          <w:szCs w:val="32"/>
          <w:lang w:val="en-US" w:eastAsia="zh-CN"/>
        </w:rPr>
        <w:t>484.42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484.42</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484.42</w:t>
      </w:r>
      <w:r>
        <w:rPr>
          <w:rFonts w:hint="eastAsia" w:ascii="宋体"/>
          <w:sz w:val="32"/>
          <w:szCs w:val="32"/>
        </w:rPr>
        <w:t>万元，其中：基本支出</w:t>
      </w:r>
      <w:r>
        <w:rPr>
          <w:rFonts w:hint="eastAsia" w:ascii="宋体"/>
          <w:sz w:val="32"/>
          <w:szCs w:val="32"/>
          <w:lang w:val="en-US" w:eastAsia="zh-CN"/>
        </w:rPr>
        <w:t>484.42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484.42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484.42</w:t>
      </w:r>
      <w:r>
        <w:rPr>
          <w:rFonts w:hint="eastAsia" w:ascii="宋体"/>
          <w:sz w:val="32"/>
          <w:szCs w:val="32"/>
        </w:rPr>
        <w:t>万元，其中：一般公共预算拨款</w:t>
      </w:r>
      <w:r>
        <w:rPr>
          <w:rFonts w:hint="eastAsia" w:ascii="宋体"/>
          <w:sz w:val="32"/>
          <w:szCs w:val="32"/>
          <w:lang w:val="en-US" w:eastAsia="zh-CN"/>
        </w:rPr>
        <w:t>484.42</w:t>
      </w:r>
      <w:r>
        <w:rPr>
          <w:rFonts w:hint="eastAsia" w:ascii="宋体"/>
          <w:sz w:val="32"/>
          <w:szCs w:val="32"/>
        </w:rPr>
        <w:t>万元。支出包括</w:t>
      </w:r>
      <w:r>
        <w:rPr>
          <w:rFonts w:hint="eastAsia" w:ascii="宋体"/>
          <w:sz w:val="32"/>
          <w:szCs w:val="32"/>
          <w:lang w:eastAsia="zh-CN"/>
        </w:rPr>
        <w:t>：</w:t>
      </w:r>
      <w:r>
        <w:rPr>
          <w:rFonts w:hint="eastAsia" w:ascii="宋体"/>
          <w:sz w:val="32"/>
          <w:szCs w:val="32"/>
          <w:lang w:val="en-US" w:eastAsia="zh-CN"/>
        </w:rPr>
        <w:t>教育支出338.74万元，</w:t>
      </w:r>
      <w:r>
        <w:rPr>
          <w:rFonts w:hint="eastAsia" w:ascii="宋体"/>
          <w:sz w:val="32"/>
          <w:szCs w:val="32"/>
        </w:rPr>
        <w:t>社会保障和就业支出</w:t>
      </w:r>
      <w:r>
        <w:rPr>
          <w:rFonts w:hint="eastAsia" w:ascii="宋体"/>
          <w:sz w:val="32"/>
          <w:szCs w:val="32"/>
          <w:lang w:val="en-US" w:eastAsia="zh-CN"/>
        </w:rPr>
        <w:t>61.47</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卫生健康支出16.97万元，住房保障支出67.24万元。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448.42</w:t>
      </w:r>
      <w:r>
        <w:rPr>
          <w:rFonts w:hint="eastAsia" w:ascii="宋体"/>
          <w:sz w:val="32"/>
          <w:szCs w:val="32"/>
        </w:rPr>
        <w:t>万元，其中：基本支出</w:t>
      </w:r>
      <w:r>
        <w:rPr>
          <w:rFonts w:hint="eastAsia" w:ascii="宋体"/>
          <w:sz w:val="32"/>
          <w:szCs w:val="32"/>
          <w:lang w:val="en-US" w:eastAsia="zh-CN"/>
        </w:rPr>
        <w:t>448.42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448.42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484.42</w:t>
      </w:r>
      <w:r>
        <w:rPr>
          <w:rFonts w:hint="eastAsia" w:ascii="宋体"/>
          <w:sz w:val="32"/>
          <w:szCs w:val="32"/>
        </w:rPr>
        <w:t>万元，其中：人员经费</w:t>
      </w:r>
      <w:r>
        <w:rPr>
          <w:rFonts w:hint="eastAsia" w:ascii="宋体"/>
          <w:sz w:val="32"/>
          <w:szCs w:val="32"/>
          <w:lang w:val="en-US" w:eastAsia="zh-CN"/>
        </w:rPr>
        <w:t>484.42</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年数持平）；公务用车购置</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40" w:firstLineChars="20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2020年12月31日，部门本级和所属各预算单位共有车辆0辆，其中，领导干部用车0辆、一般公务用车0辆、一般执法执勤用车0辆、特种专业技术用车0辆、其他用车0辆。单位价值50万元以上通用设备0 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1969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HUAWEI</cp:lastModifiedBy>
  <cp:lastPrinted>2019-04-13T09:33:00Z</cp:lastPrinted>
  <dcterms:modified xsi:type="dcterms:W3CDTF">2022-09-07T13:44:59Z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B39D3F3112AC43869CF4A1610A687D77</vt:lpwstr>
  </property>
</Properties>
</file>